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22D4" w14:textId="77777777" w:rsidR="009F692B" w:rsidRPr="00000594" w:rsidRDefault="005456D7" w:rsidP="005456D7">
      <w:pPr>
        <w:spacing w:line="360" w:lineRule="auto"/>
        <w:jc w:val="center"/>
        <w:rPr>
          <w:rFonts w:ascii="Times New Roman" w:hAnsi="Times New Roman" w:cs="Times New Roman"/>
          <w:b/>
          <w:bCs/>
          <w:sz w:val="24"/>
          <w:szCs w:val="24"/>
        </w:rPr>
      </w:pPr>
      <w:r w:rsidRPr="00000594">
        <w:rPr>
          <w:rFonts w:ascii="Times New Roman" w:hAnsi="Times New Roman" w:cs="Times New Roman"/>
          <w:b/>
          <w:bCs/>
          <w:sz w:val="24"/>
          <w:szCs w:val="24"/>
        </w:rPr>
        <w:t>PROPOSAL PENELITIAN</w:t>
      </w:r>
    </w:p>
    <w:p w14:paraId="5BF9FD20" w14:textId="77777777" w:rsidR="00D053B3" w:rsidRDefault="00D053B3" w:rsidP="005456D7">
      <w:pPr>
        <w:spacing w:line="360" w:lineRule="auto"/>
        <w:jc w:val="center"/>
        <w:rPr>
          <w:rFonts w:ascii="Times New Roman" w:hAnsi="Times New Roman" w:cs="Times New Roman"/>
          <w:sz w:val="24"/>
          <w:szCs w:val="24"/>
        </w:rPr>
      </w:pPr>
    </w:p>
    <w:p w14:paraId="207093DC" w14:textId="14C6FD97" w:rsidR="005456D7" w:rsidRPr="00000594" w:rsidRDefault="00000594" w:rsidP="005456D7">
      <w:pPr>
        <w:pStyle w:val="ListParagraph"/>
        <w:numPr>
          <w:ilvl w:val="0"/>
          <w:numId w:val="3"/>
        </w:numPr>
        <w:spacing w:line="360" w:lineRule="auto"/>
        <w:ind w:left="284" w:hanging="284"/>
        <w:jc w:val="both"/>
        <w:rPr>
          <w:rFonts w:ascii="Times New Roman" w:hAnsi="Times New Roman" w:cs="Times New Roman"/>
          <w:b/>
          <w:bCs/>
          <w:sz w:val="24"/>
          <w:szCs w:val="24"/>
        </w:rPr>
      </w:pPr>
      <w:r w:rsidRPr="00000594">
        <w:rPr>
          <w:rFonts w:ascii="Times New Roman" w:hAnsi="Times New Roman" w:cs="Times New Roman"/>
          <w:b/>
          <w:bCs/>
          <w:sz w:val="24"/>
          <w:szCs w:val="24"/>
        </w:rPr>
        <w:t>KONSTRUKSI PENELITIAN</w:t>
      </w:r>
    </w:p>
    <w:p w14:paraId="19E53398" w14:textId="77777777" w:rsidR="005456D7" w:rsidRDefault="005456D7" w:rsidP="005456D7">
      <w:pPr>
        <w:pStyle w:val="ListParagraph"/>
        <w:numPr>
          <w:ilvl w:val="0"/>
          <w:numId w:val="4"/>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w:t>
      </w:r>
      <w:r>
        <w:rPr>
          <w:rFonts w:ascii="Times New Roman" w:hAnsi="Times New Roman" w:cs="Times New Roman"/>
          <w:sz w:val="24"/>
          <w:szCs w:val="24"/>
        </w:rPr>
        <w:tab/>
        <w:t>Tingkat Pemahaman Pancasila pada Generasi Muda Milenial di Bekasi</w:t>
      </w:r>
    </w:p>
    <w:p w14:paraId="08F90B70" w14:textId="77777777" w:rsidR="005456D7" w:rsidRDefault="005456D7" w:rsidP="005456D7">
      <w:pPr>
        <w:pStyle w:val="ListParagraph"/>
        <w:numPr>
          <w:ilvl w:val="0"/>
          <w:numId w:val="4"/>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Indikator</w:t>
      </w:r>
      <w:r>
        <w:rPr>
          <w:rFonts w:ascii="Times New Roman" w:hAnsi="Times New Roman" w:cs="Times New Roman"/>
          <w:sz w:val="24"/>
          <w:szCs w:val="24"/>
        </w:rPr>
        <w:tab/>
        <w:t>:</w:t>
      </w:r>
    </w:p>
    <w:p w14:paraId="55388A86" w14:textId="77777777" w:rsidR="005456D7" w:rsidRDefault="005456D7" w:rsidP="005456D7">
      <w:pPr>
        <w:pStyle w:val="ListParagraph"/>
        <w:numPr>
          <w:ilvl w:val="0"/>
          <w:numId w:val="5"/>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Budaya Bangsa</w:t>
      </w:r>
    </w:p>
    <w:p w14:paraId="7527116A" w14:textId="77777777" w:rsidR="005456D7" w:rsidRDefault="005456D7" w:rsidP="005456D7">
      <w:pPr>
        <w:pStyle w:val="ListParagraph"/>
        <w:numPr>
          <w:ilvl w:val="0"/>
          <w:numId w:val="5"/>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Kearifan Lokal</w:t>
      </w:r>
    </w:p>
    <w:p w14:paraId="76D40E6F" w14:textId="77777777" w:rsidR="005456D7" w:rsidRDefault="005456D7" w:rsidP="005456D7">
      <w:pPr>
        <w:pStyle w:val="ListParagraph"/>
        <w:numPr>
          <w:ilvl w:val="0"/>
          <w:numId w:val="5"/>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Restorasi Pancasila</w:t>
      </w:r>
    </w:p>
    <w:p w14:paraId="403AAD23" w14:textId="77777777" w:rsidR="005456D7" w:rsidRDefault="005456D7" w:rsidP="005456D7">
      <w:pPr>
        <w:pStyle w:val="ListParagraph"/>
        <w:numPr>
          <w:ilvl w:val="0"/>
          <w:numId w:val="5"/>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Nilai-nilai Luhur yang terkandung pada setiap </w:t>
      </w:r>
      <w:r w:rsidR="00DE1D26">
        <w:rPr>
          <w:rFonts w:ascii="Times New Roman" w:hAnsi="Times New Roman" w:cs="Times New Roman"/>
          <w:sz w:val="24"/>
          <w:szCs w:val="24"/>
        </w:rPr>
        <w:t>S</w:t>
      </w:r>
      <w:r>
        <w:rPr>
          <w:rFonts w:ascii="Times New Roman" w:hAnsi="Times New Roman" w:cs="Times New Roman"/>
          <w:sz w:val="24"/>
          <w:szCs w:val="24"/>
        </w:rPr>
        <w:t>ila</w:t>
      </w:r>
    </w:p>
    <w:p w14:paraId="2610F873" w14:textId="77777777" w:rsidR="005456D7" w:rsidRDefault="005456D7" w:rsidP="005456D7">
      <w:pPr>
        <w:pStyle w:val="ListParagraph"/>
        <w:numPr>
          <w:ilvl w:val="0"/>
          <w:numId w:val="4"/>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Lokasi Penelitian di 12 (dua belas) Kecamatan Bekasi</w:t>
      </w:r>
    </w:p>
    <w:p w14:paraId="74181A5B" w14:textId="77777777" w:rsidR="005456D7" w:rsidRDefault="005456D7"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Pondok Gede</w:t>
      </w:r>
    </w:p>
    <w:p w14:paraId="5BB8194E" w14:textId="77777777" w:rsidR="005456D7" w:rsidRDefault="005456D7"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Jatisampurna</w:t>
      </w:r>
    </w:p>
    <w:p w14:paraId="40AFB61A" w14:textId="77777777" w:rsidR="005456D7" w:rsidRDefault="005456D7"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Jati Asih</w:t>
      </w:r>
    </w:p>
    <w:p w14:paraId="2FE9EB72" w14:textId="77777777" w:rsidR="005456D7" w:rsidRDefault="005456D7"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Bantar Gebang</w:t>
      </w:r>
    </w:p>
    <w:p w14:paraId="3BFA52C0" w14:textId="77777777" w:rsidR="005456D7" w:rsidRDefault="005456D7"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Bekasi Timur</w:t>
      </w:r>
    </w:p>
    <w:p w14:paraId="0D455D87" w14:textId="77777777" w:rsidR="005456D7" w:rsidRDefault="005456D7"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Rawa Lumbu</w:t>
      </w:r>
    </w:p>
    <w:p w14:paraId="3921CC59" w14:textId="77777777" w:rsidR="005456D7" w:rsidRDefault="005456D7"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Bekasi Selatan</w:t>
      </w:r>
    </w:p>
    <w:p w14:paraId="60A95709" w14:textId="77777777" w:rsidR="005456D7" w:rsidRDefault="005456D7"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Bekasi Barat</w:t>
      </w:r>
    </w:p>
    <w:p w14:paraId="5B7CD2E7" w14:textId="77777777" w:rsidR="005456D7" w:rsidRDefault="005456D7"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Medan Satria</w:t>
      </w:r>
    </w:p>
    <w:p w14:paraId="5EB3D191" w14:textId="77777777" w:rsidR="005456D7" w:rsidRDefault="005456D7"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Bekasi Utara</w:t>
      </w:r>
    </w:p>
    <w:p w14:paraId="337B85DD" w14:textId="77777777" w:rsidR="00DE1D26" w:rsidRDefault="00DE1D26"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Mustika Jaya</w:t>
      </w:r>
    </w:p>
    <w:p w14:paraId="24CB2F20" w14:textId="77777777" w:rsidR="00DE1D26" w:rsidRDefault="00DE1D26" w:rsidP="005456D7">
      <w:pPr>
        <w:pStyle w:val="ListParagraph"/>
        <w:numPr>
          <w:ilvl w:val="0"/>
          <w:numId w:val="7"/>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Kecamatan Pondok Melati</w:t>
      </w:r>
    </w:p>
    <w:p w14:paraId="21DBAF2D" w14:textId="77777777" w:rsidR="00DE1D26" w:rsidRDefault="00DE1D26" w:rsidP="00DE1D26">
      <w:pPr>
        <w:pStyle w:val="ListParagraph"/>
        <w:numPr>
          <w:ilvl w:val="0"/>
          <w:numId w:val="4"/>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Jumlah Sampel</w:t>
      </w:r>
      <w:r w:rsidR="000F0352">
        <w:rPr>
          <w:rFonts w:ascii="Times New Roman" w:hAnsi="Times New Roman" w:cs="Times New Roman"/>
          <w:sz w:val="24"/>
          <w:szCs w:val="24"/>
        </w:rPr>
        <w:t xml:space="preserve"> : </w:t>
      </w:r>
      <w:r>
        <w:rPr>
          <w:rFonts w:ascii="Times New Roman" w:hAnsi="Times New Roman" w:cs="Times New Roman"/>
          <w:sz w:val="24"/>
          <w:szCs w:val="24"/>
        </w:rPr>
        <w:t>100 (seratus) Orang Responden</w:t>
      </w:r>
    </w:p>
    <w:p w14:paraId="03DC0EF1" w14:textId="77777777" w:rsidR="00DE1D26" w:rsidRDefault="00DE1D26" w:rsidP="00DE1D26">
      <w:pPr>
        <w:pStyle w:val="ListParagraph"/>
        <w:numPr>
          <w:ilvl w:val="0"/>
          <w:numId w:val="4"/>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Teknik Pengumpulan Data Via Angket</w:t>
      </w:r>
    </w:p>
    <w:p w14:paraId="2C35F2DE" w14:textId="77777777" w:rsidR="00DE1D26" w:rsidRDefault="00DE1D26" w:rsidP="00DE1D26">
      <w:pPr>
        <w:pStyle w:val="ListParagraph"/>
        <w:numPr>
          <w:ilvl w:val="0"/>
          <w:numId w:val="4"/>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Metode</w:t>
      </w:r>
      <w:r w:rsidR="000F0352">
        <w:rPr>
          <w:rFonts w:ascii="Times New Roman" w:hAnsi="Times New Roman" w:cs="Times New Roman"/>
          <w:sz w:val="24"/>
          <w:szCs w:val="24"/>
        </w:rPr>
        <w:t xml:space="preserve"> : </w:t>
      </w:r>
      <w:r>
        <w:rPr>
          <w:rFonts w:ascii="Times New Roman" w:hAnsi="Times New Roman" w:cs="Times New Roman"/>
          <w:sz w:val="24"/>
          <w:szCs w:val="24"/>
        </w:rPr>
        <w:t>Deskriptif Empiris Analisis</w:t>
      </w:r>
    </w:p>
    <w:p w14:paraId="2CB2F4C8" w14:textId="55FC52B4" w:rsidR="00DE1D26" w:rsidRDefault="00DE1D26" w:rsidP="00DE1D26">
      <w:pPr>
        <w:pStyle w:val="ListParagraph"/>
        <w:numPr>
          <w:ilvl w:val="0"/>
          <w:numId w:val="4"/>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Toleransi </w:t>
      </w:r>
      <w:r w:rsidR="00000594">
        <w:rPr>
          <w:rFonts w:ascii="Times New Roman" w:hAnsi="Times New Roman" w:cs="Times New Roman"/>
          <w:sz w:val="24"/>
          <w:szCs w:val="24"/>
        </w:rPr>
        <w:t>Deviasi</w:t>
      </w:r>
      <w:r>
        <w:rPr>
          <w:rFonts w:ascii="Times New Roman" w:hAnsi="Times New Roman" w:cs="Times New Roman"/>
          <w:sz w:val="24"/>
          <w:szCs w:val="24"/>
        </w:rPr>
        <w:t xml:space="preserve"> Margin Error 20%</w:t>
      </w:r>
    </w:p>
    <w:p w14:paraId="68657718" w14:textId="77777777" w:rsidR="00DE1D26" w:rsidRDefault="00DE1D26" w:rsidP="00DE1D26">
      <w:pPr>
        <w:pStyle w:val="ListParagraph"/>
        <w:numPr>
          <w:ilvl w:val="0"/>
          <w:numId w:val="4"/>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Responden Generasi Milenial berusia 17 s/d 30 Tahun</w:t>
      </w:r>
    </w:p>
    <w:p w14:paraId="1796B6C7" w14:textId="77777777" w:rsidR="00DE1D26" w:rsidRDefault="00DE1D26" w:rsidP="00DE1D26">
      <w:pPr>
        <w:pStyle w:val="ListParagraph"/>
        <w:numPr>
          <w:ilvl w:val="0"/>
          <w:numId w:val="4"/>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Waktu Penelitian Bulan November s/d Desember 2023</w:t>
      </w:r>
    </w:p>
    <w:p w14:paraId="6CE12DF6" w14:textId="76B7F702" w:rsidR="00000594" w:rsidRDefault="00DE1D26" w:rsidP="00000594">
      <w:pPr>
        <w:pStyle w:val="ListParagraph"/>
        <w:numPr>
          <w:ilvl w:val="0"/>
          <w:numId w:val="4"/>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Output</w:t>
      </w:r>
      <w:r w:rsidR="000F0352">
        <w:rPr>
          <w:rFonts w:ascii="Times New Roman" w:hAnsi="Times New Roman" w:cs="Times New Roman"/>
          <w:sz w:val="24"/>
          <w:szCs w:val="24"/>
        </w:rPr>
        <w:t xml:space="preserve"> : </w:t>
      </w:r>
      <w:r>
        <w:rPr>
          <w:rFonts w:ascii="Times New Roman" w:hAnsi="Times New Roman" w:cs="Times New Roman"/>
          <w:sz w:val="24"/>
          <w:szCs w:val="24"/>
        </w:rPr>
        <w:t>Publikasi Naskah</w:t>
      </w:r>
    </w:p>
    <w:p w14:paraId="5D829C6D" w14:textId="7311D72E" w:rsidR="00000594" w:rsidRPr="00000594" w:rsidRDefault="00000594" w:rsidP="00000594">
      <w:pPr>
        <w:rPr>
          <w:rFonts w:ascii="Times New Roman" w:hAnsi="Times New Roman" w:cs="Times New Roman"/>
          <w:sz w:val="24"/>
          <w:szCs w:val="24"/>
        </w:rPr>
      </w:pPr>
      <w:r>
        <w:rPr>
          <w:rFonts w:ascii="Times New Roman" w:hAnsi="Times New Roman" w:cs="Times New Roman"/>
          <w:sz w:val="24"/>
          <w:szCs w:val="24"/>
        </w:rPr>
        <w:br w:type="page"/>
      </w:r>
    </w:p>
    <w:p w14:paraId="5DCB45B4" w14:textId="5513EE6B" w:rsidR="00736C83" w:rsidRPr="00000594" w:rsidRDefault="00000594" w:rsidP="00736C83">
      <w:pPr>
        <w:pStyle w:val="ListParagraph"/>
        <w:numPr>
          <w:ilvl w:val="0"/>
          <w:numId w:val="3"/>
        </w:numPr>
        <w:tabs>
          <w:tab w:val="left" w:pos="1843"/>
          <w:tab w:val="left" w:pos="1985"/>
        </w:tabs>
        <w:spacing w:line="360" w:lineRule="auto"/>
        <w:ind w:left="284" w:hanging="284"/>
        <w:jc w:val="both"/>
        <w:rPr>
          <w:rFonts w:ascii="Times New Roman" w:hAnsi="Times New Roman" w:cs="Times New Roman"/>
          <w:b/>
          <w:bCs/>
          <w:sz w:val="24"/>
          <w:szCs w:val="24"/>
        </w:rPr>
      </w:pPr>
      <w:r w:rsidRPr="00000594">
        <w:rPr>
          <w:rFonts w:ascii="Times New Roman" w:hAnsi="Times New Roman" w:cs="Times New Roman"/>
          <w:b/>
          <w:bCs/>
          <w:sz w:val="24"/>
          <w:szCs w:val="24"/>
        </w:rPr>
        <w:lastRenderedPageBreak/>
        <w:t>NARASI</w:t>
      </w:r>
    </w:p>
    <w:p w14:paraId="5A3DE055" w14:textId="77777777" w:rsidR="00736C83" w:rsidRPr="00AA30F5" w:rsidRDefault="00736C83" w:rsidP="00AA30F5">
      <w:pPr>
        <w:pStyle w:val="ListParagraph"/>
        <w:numPr>
          <w:ilvl w:val="0"/>
          <w:numId w:val="9"/>
        </w:numPr>
        <w:tabs>
          <w:tab w:val="left" w:pos="1843"/>
          <w:tab w:val="left" w:pos="1985"/>
        </w:tabs>
        <w:spacing w:line="360" w:lineRule="auto"/>
        <w:jc w:val="both"/>
        <w:rPr>
          <w:rFonts w:ascii="Times New Roman" w:hAnsi="Times New Roman" w:cs="Times New Roman"/>
          <w:sz w:val="24"/>
          <w:szCs w:val="24"/>
        </w:rPr>
      </w:pPr>
      <w:r w:rsidRPr="00AA30F5">
        <w:rPr>
          <w:rFonts w:ascii="Times New Roman" w:hAnsi="Times New Roman" w:cs="Times New Roman"/>
          <w:sz w:val="24"/>
          <w:szCs w:val="24"/>
        </w:rPr>
        <w:t>Pendahuluan</w:t>
      </w:r>
    </w:p>
    <w:p w14:paraId="5CC151AC" w14:textId="77777777" w:rsidR="00A63F8C" w:rsidRDefault="00736C83" w:rsidP="00AA30F5">
      <w:pPr>
        <w:pStyle w:val="ListParagraph"/>
        <w:spacing w:line="360" w:lineRule="auto"/>
        <w:ind w:left="709" w:firstLine="425"/>
        <w:jc w:val="both"/>
        <w:rPr>
          <w:rFonts w:ascii="Times New Roman" w:hAnsi="Times New Roman" w:cs="Times New Roman"/>
          <w:sz w:val="24"/>
          <w:szCs w:val="24"/>
        </w:rPr>
      </w:pPr>
      <w:r w:rsidRPr="00736C83">
        <w:rPr>
          <w:rFonts w:ascii="Times New Roman" w:hAnsi="Times New Roman" w:cs="Times New Roman"/>
          <w:sz w:val="24"/>
          <w:szCs w:val="24"/>
        </w:rPr>
        <w:t xml:space="preserve">Secara umum perjalanan </w:t>
      </w:r>
      <w:r>
        <w:rPr>
          <w:rFonts w:ascii="Times New Roman" w:hAnsi="Times New Roman" w:cs="Times New Roman"/>
          <w:sz w:val="24"/>
          <w:szCs w:val="24"/>
        </w:rPr>
        <w:t xml:space="preserve">Negara Kesatuan Republik Indonesia dapat dibagi menjadi tiga periode yaitu : kehidupan bangsa sebelum perang, kemerdekaan, perjuangan kemerdekaan dan perjuangan pasca kemerdekaan. Masing-masing bobot penekanan pada ketiga periode tersebut mempunyai jalur yang berbeda dengan satu tujuan yaitu mencerdaskan kehidupan bangsa menuju masryarakat adil dan </w:t>
      </w:r>
      <w:r w:rsidR="00AA30F5">
        <w:rPr>
          <w:rFonts w:ascii="Times New Roman" w:hAnsi="Times New Roman" w:cs="Times New Roman"/>
          <w:sz w:val="24"/>
          <w:szCs w:val="24"/>
        </w:rPr>
        <w:t>Makmur.</w:t>
      </w:r>
    </w:p>
    <w:p w14:paraId="12D403D5" w14:textId="178A7AB5" w:rsidR="00AA30F5" w:rsidRDefault="00AA30F5" w:rsidP="00AA30F5">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Pancasila merupakan hasil akumulasi nilai-nilai luhur bangsa Indonesia, sehingga tidak berlebihan jika dikatakan bahwa “Nilai-nilai yang terkandung setiap sila Pancasila ad</w:t>
      </w:r>
      <w:r w:rsidR="000F55A1">
        <w:rPr>
          <w:rFonts w:ascii="Times New Roman" w:hAnsi="Times New Roman" w:cs="Times New Roman"/>
          <w:sz w:val="24"/>
          <w:szCs w:val="24"/>
        </w:rPr>
        <w:t>a</w:t>
      </w:r>
      <w:r>
        <w:rPr>
          <w:rFonts w:ascii="Times New Roman" w:hAnsi="Times New Roman" w:cs="Times New Roman"/>
          <w:sz w:val="24"/>
          <w:szCs w:val="24"/>
        </w:rPr>
        <w:t xml:space="preserve"> </w:t>
      </w:r>
      <w:r w:rsidR="000F55A1">
        <w:rPr>
          <w:rFonts w:ascii="Times New Roman" w:hAnsi="Times New Roman" w:cs="Times New Roman"/>
          <w:sz w:val="24"/>
          <w:szCs w:val="24"/>
        </w:rPr>
        <w:t>y</w:t>
      </w:r>
      <w:r>
        <w:rPr>
          <w:rFonts w:ascii="Times New Roman" w:hAnsi="Times New Roman" w:cs="Times New Roman"/>
          <w:sz w:val="24"/>
          <w:szCs w:val="24"/>
        </w:rPr>
        <w:t>aitu sejak bangsa Indonesia ada” untuk itu dasar keyakinan yang dibangun adalah “Hanya melalui implementasi nilai-nilai yang terkandung dalam Pancasila bangsa Indonesia dapat mencapai Masyarakat yang adil dan Makmur.</w:t>
      </w:r>
    </w:p>
    <w:p w14:paraId="6AA3CBE2" w14:textId="77777777" w:rsidR="00AA30F5" w:rsidRDefault="00AA30F5" w:rsidP="00AA30F5">
      <w:pPr>
        <w:pStyle w:val="ListParagraph"/>
        <w:spacing w:line="360" w:lineRule="auto"/>
        <w:ind w:left="709" w:firstLine="425"/>
        <w:jc w:val="both"/>
        <w:rPr>
          <w:rFonts w:ascii="Times New Roman" w:hAnsi="Times New Roman" w:cs="Times New Roman"/>
          <w:sz w:val="24"/>
          <w:szCs w:val="24"/>
        </w:rPr>
      </w:pPr>
      <w:r w:rsidRPr="00AA30F5">
        <w:rPr>
          <w:rFonts w:ascii="Times New Roman" w:hAnsi="Times New Roman" w:cs="Times New Roman"/>
          <w:sz w:val="24"/>
          <w:szCs w:val="24"/>
        </w:rPr>
        <w:t>Berdasarkan</w:t>
      </w:r>
      <w:r>
        <w:rPr>
          <w:rFonts w:ascii="Times New Roman" w:hAnsi="Times New Roman" w:cs="Times New Roman"/>
          <w:sz w:val="24"/>
          <w:szCs w:val="24"/>
        </w:rPr>
        <w:t xml:space="preserve"> argumentasi tersebut di atas penulis berkamaksud untuk meneliti sejauh mana tingkat pemahaman Pancasila pada generasi muda milenial kota Bekasi, dengan harapan hasil penelitian tersebut dapat dikembangkan secara nasional dikemudian hari.</w:t>
      </w:r>
    </w:p>
    <w:p w14:paraId="28D17E36" w14:textId="77777777" w:rsidR="00AA30F5" w:rsidRDefault="00AA30F5" w:rsidP="00AA30F5">
      <w:pPr>
        <w:pStyle w:val="ListParagraph"/>
        <w:numPr>
          <w:ilvl w:val="0"/>
          <w:numId w:val="9"/>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Urgensi Penelitian</w:t>
      </w:r>
    </w:p>
    <w:p w14:paraId="07E3A0AF" w14:textId="67E90C4F" w:rsidR="00AA30F5" w:rsidRDefault="00AA30F5" w:rsidP="00AA30F5">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Bangsa Indonesia adalah akumulasi dari kelompok Masyarakat yang bertempat tinggal di wilayah negara kesatuan Indonesia dengan</w:t>
      </w:r>
      <w:r w:rsidR="00E87FE4">
        <w:rPr>
          <w:rFonts w:ascii="Times New Roman" w:hAnsi="Times New Roman" w:cs="Times New Roman"/>
          <w:sz w:val="24"/>
          <w:szCs w:val="24"/>
        </w:rPr>
        <w:t xml:space="preserve"> identitas yang sama sebagaimana tertuang pada naskah sumpah pemuda tanggal 28 Oktober 1928. Kemudian diikuti dengan konsep “</w:t>
      </w:r>
      <w:r w:rsidR="00E87FE4">
        <w:rPr>
          <w:rFonts w:ascii="Times New Roman" w:hAnsi="Times New Roman" w:cs="Times New Roman"/>
          <w:i/>
          <w:iCs/>
          <w:sz w:val="24"/>
          <w:szCs w:val="24"/>
        </w:rPr>
        <w:t>Nation and Character Building</w:t>
      </w:r>
      <w:r w:rsidR="00E87FE4">
        <w:rPr>
          <w:rFonts w:ascii="Times New Roman" w:hAnsi="Times New Roman" w:cs="Times New Roman"/>
          <w:sz w:val="24"/>
          <w:szCs w:val="24"/>
        </w:rPr>
        <w:t>” yang memposisikan Pancasila sebagai “</w:t>
      </w:r>
      <w:r w:rsidR="00E87FE4">
        <w:rPr>
          <w:rFonts w:ascii="Times New Roman" w:hAnsi="Times New Roman" w:cs="Times New Roman"/>
          <w:i/>
          <w:iCs/>
          <w:sz w:val="24"/>
          <w:szCs w:val="24"/>
        </w:rPr>
        <w:t>Way of Life</w:t>
      </w:r>
      <w:r w:rsidR="00E87FE4">
        <w:rPr>
          <w:rFonts w:ascii="Times New Roman" w:hAnsi="Times New Roman" w:cs="Times New Roman"/>
          <w:sz w:val="24"/>
          <w:szCs w:val="24"/>
        </w:rPr>
        <w:t>” dan sekaligus menjadi dasar negara un</w:t>
      </w:r>
      <w:r w:rsidR="000F55A1">
        <w:rPr>
          <w:rFonts w:ascii="Times New Roman" w:hAnsi="Times New Roman" w:cs="Times New Roman"/>
          <w:sz w:val="24"/>
          <w:szCs w:val="24"/>
        </w:rPr>
        <w:t>t</w:t>
      </w:r>
      <w:r w:rsidR="00E87FE4">
        <w:rPr>
          <w:rFonts w:ascii="Times New Roman" w:hAnsi="Times New Roman" w:cs="Times New Roman"/>
          <w:sz w:val="24"/>
          <w:szCs w:val="24"/>
        </w:rPr>
        <w:t xml:space="preserve">uk itu menjadi sangat penting penelitian tentang tingkat pemahaman Pancasila pada generasi </w:t>
      </w:r>
      <w:r w:rsidR="000F55A1">
        <w:rPr>
          <w:rFonts w:ascii="Times New Roman" w:hAnsi="Times New Roman" w:cs="Times New Roman"/>
          <w:sz w:val="24"/>
          <w:szCs w:val="24"/>
        </w:rPr>
        <w:t xml:space="preserve">muda </w:t>
      </w:r>
      <w:r w:rsidR="00E87FE4">
        <w:rPr>
          <w:rFonts w:ascii="Times New Roman" w:hAnsi="Times New Roman" w:cs="Times New Roman"/>
          <w:sz w:val="24"/>
          <w:szCs w:val="24"/>
        </w:rPr>
        <w:t>milenial guna menjaga “</w:t>
      </w:r>
      <w:r w:rsidR="00E87FE4">
        <w:rPr>
          <w:rFonts w:ascii="Times New Roman" w:hAnsi="Times New Roman" w:cs="Times New Roman"/>
          <w:i/>
          <w:iCs/>
          <w:sz w:val="24"/>
          <w:szCs w:val="24"/>
        </w:rPr>
        <w:t>Suistainable</w:t>
      </w:r>
      <w:r w:rsidR="00E87FE4">
        <w:rPr>
          <w:rFonts w:ascii="Times New Roman" w:hAnsi="Times New Roman" w:cs="Times New Roman"/>
          <w:sz w:val="24"/>
          <w:szCs w:val="24"/>
        </w:rPr>
        <w:t>” atau keberlanjutan pemahaman dan pemikiran antar generasi anak muda bangsa.</w:t>
      </w:r>
    </w:p>
    <w:p w14:paraId="4297FC7E" w14:textId="77777777" w:rsidR="004E5208" w:rsidRDefault="00E87FE4" w:rsidP="004E5208">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Pancasila merupakan hasil kompromi strategis para pejuang kemerdekaan sehingga melahirkan satu identitas bersama antar suku, agama, ras dan faham pemikiran dengan demikian dapat dikatakan bahwa Pancasila sebagai alat pemersatu bangsa dan sekaligus menjadi identitas bangsa Indonesia.</w:t>
      </w:r>
    </w:p>
    <w:p w14:paraId="5BBE39F9" w14:textId="77777777" w:rsidR="00E87FE4" w:rsidRPr="004E5208" w:rsidRDefault="004E5208" w:rsidP="004E5208">
      <w:pPr>
        <w:rPr>
          <w:rFonts w:ascii="Times New Roman" w:hAnsi="Times New Roman" w:cs="Times New Roman"/>
          <w:sz w:val="24"/>
          <w:szCs w:val="24"/>
        </w:rPr>
      </w:pPr>
      <w:r>
        <w:rPr>
          <w:rFonts w:ascii="Times New Roman" w:hAnsi="Times New Roman" w:cs="Times New Roman"/>
          <w:sz w:val="24"/>
          <w:szCs w:val="24"/>
        </w:rPr>
        <w:br w:type="page"/>
      </w:r>
    </w:p>
    <w:p w14:paraId="2BC2FB3F" w14:textId="77777777" w:rsidR="00AA30F5" w:rsidRDefault="004E5208" w:rsidP="004E5208">
      <w:pPr>
        <w:pStyle w:val="ListParagraph"/>
        <w:numPr>
          <w:ilvl w:val="0"/>
          <w:numId w:val="9"/>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Kerangka Berfikir</w:t>
      </w:r>
    </w:p>
    <w:p w14:paraId="722D680A" w14:textId="77777777" w:rsidR="005804A2" w:rsidRDefault="004E5208" w:rsidP="005804A2">
      <w:pPr>
        <w:pStyle w:val="ListParagraph"/>
        <w:tabs>
          <w:tab w:val="left" w:pos="1843"/>
          <w:tab w:val="left" w:pos="1985"/>
        </w:tabs>
        <w:spacing w:line="360" w:lineRule="auto"/>
        <w:ind w:left="644"/>
        <w:jc w:val="both"/>
        <w:rPr>
          <w:rFonts w:ascii="Times New Roman" w:hAnsi="Times New Roman" w:cs="Times New Roman"/>
          <w:sz w:val="24"/>
          <w:szCs w:val="24"/>
        </w:rPr>
      </w:pPr>
      <w:r>
        <w:rPr>
          <w:noProof/>
        </w:rPr>
        <w:drawing>
          <wp:inline distT="0" distB="0" distL="0" distR="0" wp14:anchorId="7477740E" wp14:editId="25AC3293">
            <wp:extent cx="4730490" cy="6122504"/>
            <wp:effectExtent l="0" t="0" r="0" b="0"/>
            <wp:docPr id="57" name="Picture 56">
              <a:extLst xmlns:a="http://schemas.openxmlformats.org/drawingml/2006/main">
                <a:ext uri="{FF2B5EF4-FFF2-40B4-BE49-F238E27FC236}">
                  <a16:creationId xmlns:a16="http://schemas.microsoft.com/office/drawing/2014/main" id="{BE235827-05F6-D39A-E2FC-62FD8EDD89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a:extLst>
                        <a:ext uri="{FF2B5EF4-FFF2-40B4-BE49-F238E27FC236}">
                          <a16:creationId xmlns:a16="http://schemas.microsoft.com/office/drawing/2014/main" id="{BE235827-05F6-D39A-E2FC-62FD8EDD896A}"/>
                        </a:ext>
                      </a:extLst>
                    </pic:cNvPr>
                    <pic:cNvPicPr>
                      <a:picLocks noChangeAspect="1"/>
                    </pic:cNvPicPr>
                  </pic:nvPicPr>
                  <pic:blipFill>
                    <a:blip r:embed="rId5"/>
                    <a:stretch>
                      <a:fillRect/>
                    </a:stretch>
                  </pic:blipFill>
                  <pic:spPr>
                    <a:xfrm>
                      <a:off x="0" y="0"/>
                      <a:ext cx="4730490" cy="6122504"/>
                    </a:xfrm>
                    <a:prstGeom prst="rect">
                      <a:avLst/>
                    </a:prstGeom>
                  </pic:spPr>
                </pic:pic>
              </a:graphicData>
            </a:graphic>
          </wp:inline>
        </w:drawing>
      </w:r>
    </w:p>
    <w:p w14:paraId="52FD44C3" w14:textId="77777777" w:rsidR="005804A2" w:rsidRPr="005804A2" w:rsidRDefault="005804A2" w:rsidP="005804A2">
      <w:pPr>
        <w:pStyle w:val="ListParagraph"/>
        <w:tabs>
          <w:tab w:val="left" w:pos="1843"/>
          <w:tab w:val="left" w:pos="1985"/>
        </w:tabs>
        <w:spacing w:line="360" w:lineRule="auto"/>
        <w:ind w:left="644"/>
        <w:jc w:val="both"/>
        <w:rPr>
          <w:rFonts w:ascii="Times New Roman" w:hAnsi="Times New Roman" w:cs="Times New Roman"/>
          <w:sz w:val="24"/>
          <w:szCs w:val="24"/>
        </w:rPr>
      </w:pPr>
    </w:p>
    <w:p w14:paraId="5943D3DD" w14:textId="77777777" w:rsidR="004E5208" w:rsidRDefault="004E5208" w:rsidP="004E5208">
      <w:pPr>
        <w:pStyle w:val="ListParagraph"/>
        <w:numPr>
          <w:ilvl w:val="0"/>
          <w:numId w:val="9"/>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Perdebatan Pemikiran</w:t>
      </w:r>
    </w:p>
    <w:p w14:paraId="1A23BC20" w14:textId="4C50FDF6" w:rsidR="004E5208" w:rsidRDefault="004E5208" w:rsidP="004E5208">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Era globalisasi merupakan kenyataan yang harus dihadapi oleh semua negara termasuk Indonesia. Untuk </w:t>
      </w:r>
      <w:r w:rsidR="00E66579">
        <w:rPr>
          <w:rFonts w:ascii="Times New Roman" w:hAnsi="Times New Roman" w:cs="Times New Roman"/>
          <w:sz w:val="24"/>
          <w:szCs w:val="24"/>
        </w:rPr>
        <w:t xml:space="preserve">itu </w:t>
      </w:r>
      <w:r>
        <w:rPr>
          <w:rFonts w:ascii="Times New Roman" w:hAnsi="Times New Roman" w:cs="Times New Roman"/>
          <w:sz w:val="24"/>
          <w:szCs w:val="24"/>
        </w:rPr>
        <w:t>pemikiran terhadap nilai-nilai yang terkandung pada setiap sila dari Pancasila secara empiris harus mampu menjiwai pada aspek geostrategis, geopolitik, geoekonomi, geodemo</w:t>
      </w:r>
      <w:r w:rsidR="00C06249">
        <w:rPr>
          <w:rFonts w:ascii="Times New Roman" w:hAnsi="Times New Roman" w:cs="Times New Roman"/>
          <w:sz w:val="24"/>
          <w:szCs w:val="24"/>
        </w:rPr>
        <w:t>g</w:t>
      </w:r>
      <w:r>
        <w:rPr>
          <w:rFonts w:ascii="Times New Roman" w:hAnsi="Times New Roman" w:cs="Times New Roman"/>
          <w:sz w:val="24"/>
          <w:szCs w:val="24"/>
        </w:rPr>
        <w:t>rafi</w:t>
      </w:r>
      <w:r w:rsidR="00C06249">
        <w:rPr>
          <w:rFonts w:ascii="Times New Roman" w:hAnsi="Times New Roman" w:cs="Times New Roman"/>
          <w:sz w:val="24"/>
          <w:szCs w:val="24"/>
        </w:rPr>
        <w:t xml:space="preserve"> dan lain-lain</w:t>
      </w:r>
      <w:r>
        <w:rPr>
          <w:rFonts w:ascii="Times New Roman" w:hAnsi="Times New Roman" w:cs="Times New Roman"/>
          <w:sz w:val="24"/>
          <w:szCs w:val="24"/>
        </w:rPr>
        <w:t>, sehingga perdebatan pemikiran akan mengerucut pada satu titik krusial yaitu bagaimana konsep pemikiran yang terkandung dalam setiap sila mampu difahami oleh generasi milenial</w:t>
      </w:r>
      <w:r w:rsidR="005804A2">
        <w:rPr>
          <w:rFonts w:ascii="Times New Roman" w:hAnsi="Times New Roman" w:cs="Times New Roman"/>
          <w:sz w:val="24"/>
          <w:szCs w:val="24"/>
        </w:rPr>
        <w:t>.</w:t>
      </w:r>
    </w:p>
    <w:p w14:paraId="67F4CE3F" w14:textId="77777777" w:rsidR="005804A2" w:rsidRDefault="005804A2" w:rsidP="004E5208">
      <w:pPr>
        <w:pStyle w:val="ListParagraph"/>
        <w:spacing w:line="36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Dengan restorasi Pancasila yang selanjutnya dicanangkan bahwa Pancasila sebagai ideologi terbuka sehingga dapat berinteraksi dengan ideologi Negara lain maka harus ada penguatan secara</w:t>
      </w:r>
      <w:r w:rsidR="0048771D">
        <w:rPr>
          <w:rFonts w:ascii="Times New Roman" w:hAnsi="Times New Roman" w:cs="Times New Roman"/>
          <w:sz w:val="24"/>
          <w:szCs w:val="24"/>
        </w:rPr>
        <w:t xml:space="preserve"> pemikiran dan pemahaman serta secara kelembagaan semua anak bangsa terutama pada generasi milenial</w:t>
      </w:r>
      <w:r w:rsidR="00EE5A7D">
        <w:rPr>
          <w:rFonts w:ascii="Times New Roman" w:hAnsi="Times New Roman" w:cs="Times New Roman"/>
          <w:sz w:val="24"/>
          <w:szCs w:val="24"/>
        </w:rPr>
        <w:t>.</w:t>
      </w:r>
    </w:p>
    <w:p w14:paraId="359930B0" w14:textId="77777777" w:rsidR="00EE5A7D" w:rsidRDefault="00EE5A7D" w:rsidP="00EE5A7D">
      <w:pPr>
        <w:pStyle w:val="ListParagraph"/>
        <w:numPr>
          <w:ilvl w:val="0"/>
          <w:numId w:val="9"/>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Kesimpulan</w:t>
      </w:r>
    </w:p>
    <w:p w14:paraId="50ED95B2" w14:textId="77777777" w:rsidR="00EE5A7D" w:rsidRDefault="00EE5A7D" w:rsidP="00EE5A7D">
      <w:pPr>
        <w:pStyle w:val="ListParagraph"/>
        <w:tabs>
          <w:tab w:val="left" w:pos="1843"/>
          <w:tab w:val="left" w:pos="1985"/>
        </w:tabs>
        <w:spacing w:line="360" w:lineRule="auto"/>
        <w:ind w:left="644"/>
        <w:jc w:val="both"/>
        <w:rPr>
          <w:rFonts w:ascii="Times New Roman" w:hAnsi="Times New Roman" w:cs="Times New Roman"/>
          <w:sz w:val="24"/>
          <w:szCs w:val="24"/>
        </w:rPr>
      </w:pPr>
      <w:r>
        <w:rPr>
          <w:rFonts w:ascii="Times New Roman" w:hAnsi="Times New Roman" w:cs="Times New Roman"/>
          <w:sz w:val="24"/>
          <w:szCs w:val="24"/>
        </w:rPr>
        <w:t>Dari uraian tersebut di atas dapat disimpulkan bahwa :</w:t>
      </w:r>
    </w:p>
    <w:p w14:paraId="4594ABA0" w14:textId="7C4942DF" w:rsidR="00EE5A7D" w:rsidRDefault="00EE5A7D" w:rsidP="00EE5A7D">
      <w:pPr>
        <w:pStyle w:val="ListParagraph"/>
        <w:numPr>
          <w:ilvl w:val="0"/>
          <w:numId w:val="10"/>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Penguatan pemahaman terhadap generasi milenial harus terus</w:t>
      </w:r>
      <w:r w:rsidR="009B53AA">
        <w:rPr>
          <w:rFonts w:ascii="Times New Roman" w:hAnsi="Times New Roman" w:cs="Times New Roman"/>
          <w:sz w:val="24"/>
          <w:szCs w:val="24"/>
        </w:rPr>
        <w:t>-meneru</w:t>
      </w:r>
      <w:r w:rsidR="0034710D">
        <w:rPr>
          <w:rFonts w:ascii="Times New Roman" w:hAnsi="Times New Roman" w:cs="Times New Roman"/>
          <w:sz w:val="24"/>
          <w:szCs w:val="24"/>
        </w:rPr>
        <w:t>s</w:t>
      </w:r>
      <w:r w:rsidR="009B53AA">
        <w:rPr>
          <w:rFonts w:ascii="Times New Roman" w:hAnsi="Times New Roman" w:cs="Times New Roman"/>
          <w:sz w:val="24"/>
          <w:szCs w:val="24"/>
        </w:rPr>
        <w:t xml:space="preserve"> </w:t>
      </w:r>
      <w:r>
        <w:rPr>
          <w:rFonts w:ascii="Times New Roman" w:hAnsi="Times New Roman" w:cs="Times New Roman"/>
          <w:sz w:val="24"/>
          <w:szCs w:val="24"/>
        </w:rPr>
        <w:t>dilakukan secara bertahap dan bertingkat</w:t>
      </w:r>
    </w:p>
    <w:p w14:paraId="7388EA6B" w14:textId="77777777" w:rsidR="00EE5A7D" w:rsidRDefault="00EE5A7D" w:rsidP="00EE5A7D">
      <w:pPr>
        <w:pStyle w:val="ListParagraph"/>
        <w:numPr>
          <w:ilvl w:val="0"/>
          <w:numId w:val="10"/>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Hanya dengan Pancasila bangsa Indonesia dapat mencapai cita-cita nasional yaitu masyarakat yang adil dan Makmur</w:t>
      </w:r>
    </w:p>
    <w:p w14:paraId="66960E25" w14:textId="77777777" w:rsidR="00EE5A7D" w:rsidRDefault="00EE5A7D" w:rsidP="00EE5A7D">
      <w:pPr>
        <w:pStyle w:val="ListParagraph"/>
        <w:numPr>
          <w:ilvl w:val="0"/>
          <w:numId w:val="10"/>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Nation and Character Building</w:t>
      </w:r>
      <w:r>
        <w:rPr>
          <w:rFonts w:ascii="Times New Roman" w:hAnsi="Times New Roman" w:cs="Times New Roman"/>
          <w:sz w:val="24"/>
          <w:szCs w:val="24"/>
        </w:rPr>
        <w:t>” harus terus dikumandangkan melalui pemahaman Pancasila</w:t>
      </w:r>
    </w:p>
    <w:p w14:paraId="25A98446" w14:textId="77777777" w:rsidR="00D053B3" w:rsidRDefault="00A41C04" w:rsidP="00EE5A7D">
      <w:pPr>
        <w:pStyle w:val="ListParagraph"/>
        <w:numPr>
          <w:ilvl w:val="0"/>
          <w:numId w:val="10"/>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Kearifan lokal harus mampu disejajarkan dengan nilai-niai faham globalisasi dengan tetap berpedoman pada </w:t>
      </w:r>
      <w:r w:rsidR="00D053B3">
        <w:rPr>
          <w:rFonts w:ascii="Times New Roman" w:hAnsi="Times New Roman" w:cs="Times New Roman"/>
          <w:sz w:val="24"/>
          <w:szCs w:val="24"/>
        </w:rPr>
        <w:t>Pancasila</w:t>
      </w:r>
    </w:p>
    <w:p w14:paraId="73443B4E" w14:textId="77777777" w:rsidR="00D053B3" w:rsidRDefault="00D053B3">
      <w:pPr>
        <w:rPr>
          <w:rFonts w:ascii="Times New Roman" w:hAnsi="Times New Roman" w:cs="Times New Roman"/>
          <w:sz w:val="24"/>
          <w:szCs w:val="24"/>
        </w:rPr>
      </w:pPr>
      <w:r>
        <w:rPr>
          <w:rFonts w:ascii="Times New Roman" w:hAnsi="Times New Roman" w:cs="Times New Roman"/>
          <w:sz w:val="24"/>
          <w:szCs w:val="24"/>
        </w:rPr>
        <w:br w:type="page"/>
      </w:r>
    </w:p>
    <w:p w14:paraId="1BA4234A" w14:textId="77777777" w:rsidR="00EE5A7D" w:rsidRPr="0034710D" w:rsidRDefault="00D053B3" w:rsidP="00D053B3">
      <w:pPr>
        <w:tabs>
          <w:tab w:val="left" w:pos="1843"/>
          <w:tab w:val="left" w:pos="1985"/>
        </w:tabs>
        <w:spacing w:line="360" w:lineRule="auto"/>
        <w:jc w:val="center"/>
        <w:rPr>
          <w:rFonts w:ascii="Times New Roman" w:hAnsi="Times New Roman" w:cs="Times New Roman"/>
          <w:b/>
          <w:bCs/>
          <w:sz w:val="24"/>
          <w:szCs w:val="24"/>
          <w:u w:val="single"/>
        </w:rPr>
      </w:pPr>
      <w:r w:rsidRPr="0034710D">
        <w:rPr>
          <w:rFonts w:ascii="Times New Roman" w:hAnsi="Times New Roman" w:cs="Times New Roman"/>
          <w:b/>
          <w:bCs/>
          <w:sz w:val="24"/>
          <w:szCs w:val="24"/>
          <w:u w:val="single"/>
        </w:rPr>
        <w:lastRenderedPageBreak/>
        <w:t>ANGKET</w:t>
      </w:r>
    </w:p>
    <w:p w14:paraId="02EA7C6B" w14:textId="77777777" w:rsidR="00D053B3" w:rsidRDefault="00D053B3" w:rsidP="00395607">
      <w:pPr>
        <w:pStyle w:val="ListParagraph"/>
        <w:numPr>
          <w:ilvl w:val="0"/>
          <w:numId w:val="11"/>
        </w:numPr>
        <w:tabs>
          <w:tab w:val="left" w:pos="1560"/>
          <w:tab w:val="left" w:pos="1701"/>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Nama</w:t>
      </w:r>
      <w:r w:rsidR="00395607">
        <w:rPr>
          <w:rFonts w:ascii="Times New Roman" w:hAnsi="Times New Roman" w:cs="Times New Roman"/>
          <w:sz w:val="24"/>
          <w:szCs w:val="24"/>
        </w:rPr>
        <w:tab/>
        <w:t>:</w:t>
      </w:r>
      <w:r w:rsidR="00395607">
        <w:rPr>
          <w:rFonts w:ascii="Times New Roman" w:hAnsi="Times New Roman" w:cs="Times New Roman"/>
          <w:sz w:val="24"/>
          <w:szCs w:val="24"/>
        </w:rPr>
        <w:tab/>
      </w:r>
    </w:p>
    <w:p w14:paraId="78B3C0A0" w14:textId="77777777" w:rsidR="00D053B3" w:rsidRDefault="00D053B3" w:rsidP="00395607">
      <w:pPr>
        <w:pStyle w:val="ListParagraph"/>
        <w:tabs>
          <w:tab w:val="left" w:pos="1560"/>
          <w:tab w:val="left" w:pos="1701"/>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Nomor Hp</w:t>
      </w:r>
      <w:r w:rsidR="00395607">
        <w:rPr>
          <w:rFonts w:ascii="Times New Roman" w:hAnsi="Times New Roman" w:cs="Times New Roman"/>
          <w:sz w:val="24"/>
          <w:szCs w:val="24"/>
        </w:rPr>
        <w:tab/>
        <w:t>:</w:t>
      </w:r>
      <w:r w:rsidR="00395607">
        <w:rPr>
          <w:rFonts w:ascii="Times New Roman" w:hAnsi="Times New Roman" w:cs="Times New Roman"/>
          <w:sz w:val="24"/>
          <w:szCs w:val="24"/>
        </w:rPr>
        <w:tab/>
      </w:r>
    </w:p>
    <w:p w14:paraId="22F1BD54" w14:textId="77777777" w:rsidR="00D053B3" w:rsidRDefault="00154BE3" w:rsidP="00395607">
      <w:pPr>
        <w:pStyle w:val="ListParagraph"/>
        <w:numPr>
          <w:ilvl w:val="0"/>
          <w:numId w:val="11"/>
        </w:numPr>
        <w:tabs>
          <w:tab w:val="left" w:pos="1843"/>
          <w:tab w:val="left" w:pos="1985"/>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Usia</w:t>
      </w:r>
    </w:p>
    <w:p w14:paraId="2EF90C05" w14:textId="77777777" w:rsidR="00395607" w:rsidRDefault="00395607"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17 s/d 20 Tahun</w:t>
      </w:r>
    </w:p>
    <w:p w14:paraId="234EE0C1" w14:textId="77777777" w:rsidR="00395607" w:rsidRDefault="00395607"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21 s/d 25 Tahun</w:t>
      </w:r>
    </w:p>
    <w:p w14:paraId="241103C9" w14:textId="77777777" w:rsidR="00395607" w:rsidRDefault="00395607"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26 s/d 30 Tahun</w:t>
      </w:r>
    </w:p>
    <w:p w14:paraId="3BCB0E49" w14:textId="77777777" w:rsidR="0086180F" w:rsidRDefault="0086180F" w:rsidP="0086180F">
      <w:pPr>
        <w:pStyle w:val="ListParagraph"/>
        <w:numPr>
          <w:ilvl w:val="0"/>
          <w:numId w:val="11"/>
        </w:numPr>
        <w:tabs>
          <w:tab w:val="left" w:pos="1843"/>
          <w:tab w:val="left" w:pos="1985"/>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Tempat Tinggal</w:t>
      </w:r>
    </w:p>
    <w:p w14:paraId="77EFDF4E"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Pondok Gede</w:t>
      </w:r>
    </w:p>
    <w:p w14:paraId="4856BCE7"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Jatisampurna</w:t>
      </w:r>
    </w:p>
    <w:p w14:paraId="4299D6A4"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Jati Asih</w:t>
      </w:r>
    </w:p>
    <w:p w14:paraId="22CC1A8F"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Bantar Gebang</w:t>
      </w:r>
    </w:p>
    <w:p w14:paraId="0B23B6A5"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Bekasi Timur</w:t>
      </w:r>
    </w:p>
    <w:p w14:paraId="7422917C"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Rawa Lumbu</w:t>
      </w:r>
    </w:p>
    <w:p w14:paraId="6D342F11"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Bekasi Selatan</w:t>
      </w:r>
    </w:p>
    <w:p w14:paraId="05FE841C"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Bekasi Barat</w:t>
      </w:r>
    </w:p>
    <w:p w14:paraId="101ECD10"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Medan Satria</w:t>
      </w:r>
    </w:p>
    <w:p w14:paraId="08AD9CB5"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Bekasi Utara</w:t>
      </w:r>
    </w:p>
    <w:p w14:paraId="07618095"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Mustika Jaya</w:t>
      </w:r>
    </w:p>
    <w:p w14:paraId="428E89C7" w14:textId="77777777" w:rsidR="0086180F" w:rsidRDefault="0086180F" w:rsidP="0086180F">
      <w:pPr>
        <w:pStyle w:val="ListParagraph"/>
        <w:numPr>
          <w:ilvl w:val="0"/>
          <w:numId w:val="12"/>
        </w:numPr>
        <w:tabs>
          <w:tab w:val="left" w:pos="1843"/>
          <w:tab w:val="left" w:pos="1985"/>
        </w:tabs>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Kecamatan Pondok Melati</w:t>
      </w:r>
    </w:p>
    <w:p w14:paraId="7148733A" w14:textId="77777777" w:rsidR="00620C83" w:rsidRDefault="00620C83" w:rsidP="00620C83">
      <w:pPr>
        <w:pStyle w:val="ListParagraph"/>
        <w:numPr>
          <w:ilvl w:val="0"/>
          <w:numId w:val="11"/>
        </w:numPr>
        <w:tabs>
          <w:tab w:val="left" w:pos="1843"/>
          <w:tab w:val="left" w:pos="1985"/>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Pernyataan :</w:t>
      </w:r>
    </w:p>
    <w:p w14:paraId="03797368" w14:textId="77777777" w:rsidR="00620C83" w:rsidRDefault="00620C83" w:rsidP="00620C83">
      <w:pPr>
        <w:pStyle w:val="ListParagraph"/>
        <w:numPr>
          <w:ilvl w:val="0"/>
          <w:numId w:val="13"/>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Secara budaya sebenarnya Masyarakat Indonesia berasal dari satu suku</w:t>
      </w:r>
    </w:p>
    <w:p w14:paraId="654D0FA8" w14:textId="77777777" w:rsidR="00620C83" w:rsidRDefault="00620C83" w:rsidP="00620C83">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Ya</w:t>
      </w:r>
    </w:p>
    <w:p w14:paraId="585E86AF" w14:textId="77777777" w:rsidR="00620C83" w:rsidRDefault="00620C83" w:rsidP="00620C83">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w:t>
      </w:r>
    </w:p>
    <w:p w14:paraId="3D61BB92" w14:textId="77777777" w:rsidR="00620C83" w:rsidRDefault="00620C83" w:rsidP="00620C83">
      <w:pPr>
        <w:pStyle w:val="ListParagraph"/>
        <w:numPr>
          <w:ilvl w:val="0"/>
          <w:numId w:val="13"/>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Toleransi beragama itu sangat penting</w:t>
      </w:r>
    </w:p>
    <w:p w14:paraId="69659B44" w14:textId="77777777" w:rsidR="00620C83" w:rsidRDefault="00620C83" w:rsidP="00620C83">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Ya</w:t>
      </w:r>
    </w:p>
    <w:p w14:paraId="7A0267A0" w14:textId="77777777" w:rsidR="00620C83" w:rsidRDefault="00620C83" w:rsidP="00620C83">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w:t>
      </w:r>
    </w:p>
    <w:p w14:paraId="494E62DB" w14:textId="77777777" w:rsidR="00620C83" w:rsidRDefault="00620C83" w:rsidP="00620C83">
      <w:pPr>
        <w:pStyle w:val="ListParagraph"/>
        <w:numPr>
          <w:ilvl w:val="0"/>
          <w:numId w:val="13"/>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Pancasila itu murni dari pemikiran Bung Karno Presiden R.I pertama</w:t>
      </w:r>
    </w:p>
    <w:p w14:paraId="5F333D9A" w14:textId="77777777" w:rsidR="00620C83" w:rsidRDefault="00620C83" w:rsidP="00620C83">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Ya</w:t>
      </w:r>
    </w:p>
    <w:p w14:paraId="4BCF392D" w14:textId="77777777" w:rsidR="00620C83" w:rsidRDefault="00620C83" w:rsidP="00620C83">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w:t>
      </w:r>
    </w:p>
    <w:p w14:paraId="67D15354" w14:textId="77777777" w:rsidR="00620C83" w:rsidRDefault="00620C83" w:rsidP="008E4DDD">
      <w:pPr>
        <w:pStyle w:val="ListParagraph"/>
        <w:numPr>
          <w:ilvl w:val="0"/>
          <w:numId w:val="13"/>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Kearifan Lokal</w:t>
      </w:r>
      <w:r w:rsidR="008E4DDD">
        <w:rPr>
          <w:rFonts w:ascii="Times New Roman" w:hAnsi="Times New Roman" w:cs="Times New Roman"/>
          <w:sz w:val="24"/>
          <w:szCs w:val="24"/>
        </w:rPr>
        <w:t xml:space="preserve"> </w:t>
      </w:r>
      <w:r w:rsidR="00072BE6">
        <w:rPr>
          <w:rFonts w:ascii="Times New Roman" w:hAnsi="Times New Roman" w:cs="Times New Roman"/>
          <w:sz w:val="24"/>
          <w:szCs w:val="24"/>
        </w:rPr>
        <w:t>adalah hasil dari nilai turun-temurun</w:t>
      </w:r>
    </w:p>
    <w:p w14:paraId="6476B181" w14:textId="77777777" w:rsidR="00072BE6" w:rsidRDefault="00072BE6" w:rsidP="00072BE6">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Ya</w:t>
      </w:r>
    </w:p>
    <w:p w14:paraId="38848299" w14:textId="77777777" w:rsidR="00072BE6" w:rsidRDefault="00072BE6" w:rsidP="00072BE6">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w:t>
      </w:r>
    </w:p>
    <w:p w14:paraId="4E92EE2A" w14:textId="77777777" w:rsidR="005B24FD" w:rsidRDefault="005B24FD" w:rsidP="005B24FD">
      <w:pPr>
        <w:pStyle w:val="ListParagraph"/>
        <w:numPr>
          <w:ilvl w:val="0"/>
          <w:numId w:val="13"/>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Restorasi atau Penguatan faham Pancasila untuk generasi milenial itu tidak penting</w:t>
      </w:r>
    </w:p>
    <w:p w14:paraId="75C79F24"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Ya</w:t>
      </w:r>
    </w:p>
    <w:p w14:paraId="063118C6"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w:t>
      </w:r>
    </w:p>
    <w:p w14:paraId="24901E9A" w14:textId="77777777" w:rsidR="005B24FD" w:rsidRDefault="005B24FD" w:rsidP="005B24FD">
      <w:pPr>
        <w:pStyle w:val="ListParagraph"/>
        <w:numPr>
          <w:ilvl w:val="0"/>
          <w:numId w:val="13"/>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Nilai-nilai yang terkandung setiap sila Pancasila adalah warisan dari para leluhur</w:t>
      </w:r>
    </w:p>
    <w:p w14:paraId="47F2B60A"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Ya</w:t>
      </w:r>
    </w:p>
    <w:p w14:paraId="453E6B09"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w:t>
      </w:r>
    </w:p>
    <w:p w14:paraId="069D041A" w14:textId="386CB7EE" w:rsidR="005B24FD" w:rsidRDefault="005B24FD" w:rsidP="005B24FD">
      <w:pPr>
        <w:pStyle w:val="ListParagraph"/>
        <w:numPr>
          <w:ilvl w:val="0"/>
          <w:numId w:val="13"/>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UUD 1945 batang tubuh sudah diamandemen 4 (empat</w:t>
      </w:r>
      <w:r w:rsidR="00971073">
        <w:rPr>
          <w:rFonts w:ascii="Times New Roman" w:hAnsi="Times New Roman" w:cs="Times New Roman"/>
          <w:sz w:val="24"/>
          <w:szCs w:val="24"/>
        </w:rPr>
        <w:t>)</w:t>
      </w:r>
      <w:r>
        <w:rPr>
          <w:rFonts w:ascii="Times New Roman" w:hAnsi="Times New Roman" w:cs="Times New Roman"/>
          <w:sz w:val="24"/>
          <w:szCs w:val="24"/>
        </w:rPr>
        <w:t xml:space="preserve"> kali, sehingga dikemudian hari Pancasila dapat dirubah untuk disempurnakan</w:t>
      </w:r>
    </w:p>
    <w:p w14:paraId="50B30607"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Ya</w:t>
      </w:r>
    </w:p>
    <w:p w14:paraId="7EFB174D"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w:t>
      </w:r>
    </w:p>
    <w:p w14:paraId="01B9E03C" w14:textId="77777777" w:rsidR="005B24FD" w:rsidRDefault="005B24FD" w:rsidP="005B24FD">
      <w:pPr>
        <w:pStyle w:val="ListParagraph"/>
        <w:numPr>
          <w:ilvl w:val="0"/>
          <w:numId w:val="13"/>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Pancasila tidak bertentangan dengan Agama</w:t>
      </w:r>
    </w:p>
    <w:p w14:paraId="52DC09A1"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Ya</w:t>
      </w:r>
    </w:p>
    <w:p w14:paraId="5E6A494B"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w:t>
      </w:r>
    </w:p>
    <w:p w14:paraId="2E8AB0FE" w14:textId="77777777" w:rsidR="005B24FD" w:rsidRDefault="005B24FD" w:rsidP="005B24FD">
      <w:pPr>
        <w:pStyle w:val="ListParagraph"/>
        <w:numPr>
          <w:ilvl w:val="0"/>
          <w:numId w:val="13"/>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Implementasi Pancasila dalam kehidupan sehari-hari sungguh sangat sulit</w:t>
      </w:r>
    </w:p>
    <w:p w14:paraId="19B4C596"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Ya</w:t>
      </w:r>
    </w:p>
    <w:p w14:paraId="470CBFA4"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w:t>
      </w:r>
    </w:p>
    <w:p w14:paraId="4F20E09A" w14:textId="77777777" w:rsidR="005B24FD" w:rsidRDefault="005B24FD" w:rsidP="005B24FD">
      <w:pPr>
        <w:pStyle w:val="ListParagraph"/>
        <w:numPr>
          <w:ilvl w:val="0"/>
          <w:numId w:val="13"/>
        </w:numPr>
        <w:tabs>
          <w:tab w:val="left" w:pos="1843"/>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Korupsi itu bertentangan dengan nilai-nilai Pancasila</w:t>
      </w:r>
    </w:p>
    <w:p w14:paraId="3B554E9C"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Ya</w:t>
      </w:r>
    </w:p>
    <w:p w14:paraId="52B58845" w14:textId="77777777" w:rsidR="005B24FD" w:rsidRDefault="005B24FD" w:rsidP="005B24FD">
      <w:pPr>
        <w:pStyle w:val="ListParagraph"/>
        <w:numPr>
          <w:ilvl w:val="0"/>
          <w:numId w:val="12"/>
        </w:numPr>
        <w:tabs>
          <w:tab w:val="left" w:pos="1843"/>
          <w:tab w:val="left" w:pos="1985"/>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w:t>
      </w:r>
    </w:p>
    <w:p w14:paraId="1939917D" w14:textId="77777777" w:rsidR="005B24FD" w:rsidRPr="005B24FD" w:rsidRDefault="005B24FD" w:rsidP="005B24FD">
      <w:pPr>
        <w:pStyle w:val="ListParagraph"/>
        <w:tabs>
          <w:tab w:val="left" w:pos="1843"/>
          <w:tab w:val="left" w:pos="1985"/>
        </w:tabs>
        <w:spacing w:line="360" w:lineRule="auto"/>
        <w:ind w:left="644"/>
        <w:jc w:val="both"/>
        <w:rPr>
          <w:rFonts w:ascii="Times New Roman" w:hAnsi="Times New Roman" w:cs="Times New Roman"/>
          <w:sz w:val="24"/>
          <w:szCs w:val="24"/>
        </w:rPr>
      </w:pPr>
    </w:p>
    <w:p w14:paraId="508F3AC1" w14:textId="77777777" w:rsidR="00072BE6" w:rsidRPr="00620C83" w:rsidRDefault="00072BE6" w:rsidP="00072BE6">
      <w:pPr>
        <w:pStyle w:val="ListParagraph"/>
        <w:tabs>
          <w:tab w:val="left" w:pos="1843"/>
          <w:tab w:val="left" w:pos="1985"/>
        </w:tabs>
        <w:spacing w:line="360" w:lineRule="auto"/>
        <w:ind w:left="644"/>
        <w:jc w:val="both"/>
        <w:rPr>
          <w:rFonts w:ascii="Times New Roman" w:hAnsi="Times New Roman" w:cs="Times New Roman"/>
          <w:sz w:val="24"/>
          <w:szCs w:val="24"/>
        </w:rPr>
      </w:pPr>
    </w:p>
    <w:p w14:paraId="21CDEFDB" w14:textId="77777777" w:rsidR="0086180F" w:rsidRPr="0086180F" w:rsidRDefault="0086180F" w:rsidP="0086180F">
      <w:pPr>
        <w:pStyle w:val="ListParagraph"/>
        <w:tabs>
          <w:tab w:val="left" w:pos="1843"/>
          <w:tab w:val="left" w:pos="1985"/>
        </w:tabs>
        <w:spacing w:line="360" w:lineRule="auto"/>
        <w:ind w:left="284"/>
        <w:jc w:val="both"/>
        <w:rPr>
          <w:rFonts w:ascii="Times New Roman" w:hAnsi="Times New Roman" w:cs="Times New Roman"/>
          <w:sz w:val="24"/>
          <w:szCs w:val="24"/>
        </w:rPr>
      </w:pPr>
    </w:p>
    <w:sectPr w:rsidR="0086180F" w:rsidRPr="00861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B26"/>
    <w:multiLevelType w:val="hybridMultilevel"/>
    <w:tmpl w:val="1BE0A7DC"/>
    <w:lvl w:ilvl="0" w:tplc="D36A4074">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20245EB"/>
    <w:multiLevelType w:val="hybridMultilevel"/>
    <w:tmpl w:val="42F4DCF8"/>
    <w:lvl w:ilvl="0" w:tplc="77D6E27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0A035027"/>
    <w:multiLevelType w:val="hybridMultilevel"/>
    <w:tmpl w:val="A16AFDE6"/>
    <w:lvl w:ilvl="0" w:tplc="91423D4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52774B0"/>
    <w:multiLevelType w:val="hybridMultilevel"/>
    <w:tmpl w:val="84C04AB8"/>
    <w:lvl w:ilvl="0" w:tplc="FA52D060">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323E2FDC"/>
    <w:multiLevelType w:val="hybridMultilevel"/>
    <w:tmpl w:val="B96CFAC2"/>
    <w:lvl w:ilvl="0" w:tplc="025011D0">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324C586B"/>
    <w:multiLevelType w:val="hybridMultilevel"/>
    <w:tmpl w:val="05FCDB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A2541F2"/>
    <w:multiLevelType w:val="hybridMultilevel"/>
    <w:tmpl w:val="48AC56EE"/>
    <w:lvl w:ilvl="0" w:tplc="C6A082D2">
      <w:start w:val="5"/>
      <w:numFmt w:val="bullet"/>
      <w:lvlText w:val="-"/>
      <w:lvlJc w:val="left"/>
      <w:pPr>
        <w:ind w:left="644" w:hanging="360"/>
      </w:pPr>
      <w:rPr>
        <w:rFonts w:ascii="Times New Roman" w:eastAsiaTheme="minorHAnsi" w:hAnsi="Times New Roman" w:cs="Times New Roman"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7" w15:restartNumberingAfterBreak="0">
    <w:nsid w:val="51E87CE8"/>
    <w:multiLevelType w:val="hybridMultilevel"/>
    <w:tmpl w:val="7AFA6AE2"/>
    <w:lvl w:ilvl="0" w:tplc="1A020D3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5276424D"/>
    <w:multiLevelType w:val="hybridMultilevel"/>
    <w:tmpl w:val="02D4F7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83814B1"/>
    <w:multiLevelType w:val="hybridMultilevel"/>
    <w:tmpl w:val="24543532"/>
    <w:lvl w:ilvl="0" w:tplc="38090013">
      <w:start w:val="1"/>
      <w:numFmt w:val="upperRoman"/>
      <w:lvlText w:val="%1."/>
      <w:lvlJc w:val="righ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5B87142C"/>
    <w:multiLevelType w:val="hybridMultilevel"/>
    <w:tmpl w:val="7E4E1A00"/>
    <w:lvl w:ilvl="0" w:tplc="4B64CF9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15:restartNumberingAfterBreak="0">
    <w:nsid w:val="62837AA6"/>
    <w:multiLevelType w:val="hybridMultilevel"/>
    <w:tmpl w:val="EFF65742"/>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71924DB8"/>
    <w:multiLevelType w:val="hybridMultilevel"/>
    <w:tmpl w:val="947CE6B2"/>
    <w:lvl w:ilvl="0" w:tplc="24CE68B0">
      <w:start w:val="1"/>
      <w:numFmt w:val="upp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744885825">
    <w:abstractNumId w:val="8"/>
  </w:num>
  <w:num w:numId="2" w16cid:durableId="1176768283">
    <w:abstractNumId w:val="10"/>
  </w:num>
  <w:num w:numId="3" w16cid:durableId="1157183985">
    <w:abstractNumId w:val="5"/>
  </w:num>
  <w:num w:numId="4" w16cid:durableId="271740465">
    <w:abstractNumId w:val="7"/>
  </w:num>
  <w:num w:numId="5" w16cid:durableId="1893298996">
    <w:abstractNumId w:val="0"/>
  </w:num>
  <w:num w:numId="6" w16cid:durableId="506868262">
    <w:abstractNumId w:val="12"/>
  </w:num>
  <w:num w:numId="7" w16cid:durableId="1604419045">
    <w:abstractNumId w:val="3"/>
  </w:num>
  <w:num w:numId="8" w16cid:durableId="1894806547">
    <w:abstractNumId w:val="1"/>
  </w:num>
  <w:num w:numId="9" w16cid:durableId="1667125713">
    <w:abstractNumId w:val="9"/>
  </w:num>
  <w:num w:numId="10" w16cid:durableId="988094722">
    <w:abstractNumId w:val="4"/>
  </w:num>
  <w:num w:numId="11" w16cid:durableId="1350334797">
    <w:abstractNumId w:val="2"/>
  </w:num>
  <w:num w:numId="12" w16cid:durableId="1534029933">
    <w:abstractNumId w:val="11"/>
  </w:num>
  <w:num w:numId="13" w16cid:durableId="1806123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D7"/>
    <w:rsid w:val="00000594"/>
    <w:rsid w:val="00072BE6"/>
    <w:rsid w:val="000F0352"/>
    <w:rsid w:val="000F55A1"/>
    <w:rsid w:val="00154BE3"/>
    <w:rsid w:val="0034710D"/>
    <w:rsid w:val="00395607"/>
    <w:rsid w:val="0048771D"/>
    <w:rsid w:val="0049028A"/>
    <w:rsid w:val="004E5208"/>
    <w:rsid w:val="005456D7"/>
    <w:rsid w:val="005804A2"/>
    <w:rsid w:val="005B24FD"/>
    <w:rsid w:val="00620C83"/>
    <w:rsid w:val="00736C83"/>
    <w:rsid w:val="0086180F"/>
    <w:rsid w:val="008E4DDD"/>
    <w:rsid w:val="00971073"/>
    <w:rsid w:val="009B53AA"/>
    <w:rsid w:val="009F692B"/>
    <w:rsid w:val="00A41C04"/>
    <w:rsid w:val="00A63F8C"/>
    <w:rsid w:val="00AA30F5"/>
    <w:rsid w:val="00C06249"/>
    <w:rsid w:val="00D053B3"/>
    <w:rsid w:val="00DE1D26"/>
    <w:rsid w:val="00E66579"/>
    <w:rsid w:val="00E87FE4"/>
    <w:rsid w:val="00EE5A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79D"/>
  <w15:chartTrackingRefBased/>
  <w15:docId w15:val="{BF6DA3D2-D1DC-4BE3-A5E4-70152584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Personalia</dc:creator>
  <cp:keywords/>
  <dc:description/>
  <cp:lastModifiedBy>Personalia</cp:lastModifiedBy>
  <cp:revision>26</cp:revision>
  <dcterms:created xsi:type="dcterms:W3CDTF">2023-10-02T01:48:00Z</dcterms:created>
  <dcterms:modified xsi:type="dcterms:W3CDTF">2023-10-02T06:33:00Z</dcterms:modified>
</cp:coreProperties>
</file>